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CA" w:rsidRPr="00F64A7A" w:rsidRDefault="00F533CA" w:rsidP="00F64A7A">
      <w:pPr>
        <w:spacing w:afterLines="100" w:line="480" w:lineRule="exact"/>
        <w:ind w:left="960" w:hangingChars="200" w:hanging="960"/>
        <w:jc w:val="center"/>
        <w:rPr>
          <w:rFonts w:ascii="標楷體" w:eastAsia="標楷體" w:hAnsi="標楷體"/>
          <w:sz w:val="48"/>
          <w:szCs w:val="48"/>
        </w:rPr>
      </w:pPr>
      <w:r w:rsidRPr="00F64A7A">
        <w:rPr>
          <w:rFonts w:ascii="標楷體" w:eastAsia="標楷體" w:hAnsi="標楷體" w:cs="Arial Unicode MS" w:hint="eastAsia"/>
          <w:sz w:val="48"/>
          <w:szCs w:val="48"/>
        </w:rPr>
        <w:t>飲食上的分別</w:t>
      </w:r>
    </w:p>
    <w:p w:rsidR="00F533CA" w:rsidRPr="00F64A7A" w:rsidRDefault="00F533CA" w:rsidP="00140D6F">
      <w:pPr>
        <w:spacing w:afterLines="50" w:line="40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F64A7A">
        <w:rPr>
          <w:rFonts w:ascii="Times New Roman" w:eastAsia="標楷體" w:hAnsi="標楷體" w:hint="eastAsia"/>
          <w:sz w:val="36"/>
          <w:szCs w:val="36"/>
        </w:rPr>
        <w:t>壹</w:t>
      </w:r>
      <w:r w:rsidRPr="00F64A7A">
        <w:rPr>
          <w:rFonts w:ascii="Times New Roman" w:eastAsia="標楷體" w:hAnsi="標楷體"/>
          <w:sz w:val="36"/>
          <w:szCs w:val="36"/>
        </w:rPr>
        <w:t xml:space="preserve">  </w:t>
      </w:r>
      <w:r w:rsidRPr="00F64A7A">
        <w:rPr>
          <w:rFonts w:ascii="Times New Roman" w:eastAsia="標楷體" w:hAnsi="標楷體" w:hint="eastAsia"/>
          <w:sz w:val="36"/>
          <w:szCs w:val="36"/>
        </w:rPr>
        <w:t>與飲食有關，潔淨之活物的種類：</w:t>
      </w:r>
    </w:p>
    <w:p w:rsidR="00F533CA" w:rsidRPr="00F17994" w:rsidRDefault="00F533CA" w:rsidP="00F64A7A">
      <w:pPr>
        <w:spacing w:afterLines="50" w:line="400" w:lineRule="exact"/>
        <w:ind w:leftChars="150" w:left="898" w:hangingChars="192" w:hanging="538"/>
        <w:jc w:val="both"/>
        <w:rPr>
          <w:rFonts w:ascii="Times New Roman" w:eastAsia="標楷體" w:hAnsi="Times New Roman"/>
          <w:sz w:val="28"/>
          <w:szCs w:val="28"/>
        </w:rPr>
      </w:pPr>
      <w:r w:rsidRPr="00F17994">
        <w:rPr>
          <w:rFonts w:ascii="Times New Roman" w:eastAsia="標楷體" w:hAnsi="標楷體" w:hint="eastAsia"/>
          <w:sz w:val="28"/>
          <w:szCs w:val="28"/>
        </w:rPr>
        <w:t>一</w:t>
      </w:r>
      <w:r>
        <w:rPr>
          <w:rFonts w:ascii="Times New Roman" w:eastAsia="標楷體" w:hAnsi="標楷體"/>
          <w:sz w:val="28"/>
          <w:szCs w:val="28"/>
        </w:rPr>
        <w:t xml:space="preserve">  </w:t>
      </w:r>
      <w:r w:rsidRPr="00F17994">
        <w:rPr>
          <w:rFonts w:ascii="Times New Roman" w:eastAsia="標楷體" w:hAnsi="標楷體" w:hint="eastAsia"/>
          <w:sz w:val="28"/>
          <w:szCs w:val="28"/>
        </w:rPr>
        <w:t>分蹄、倒嚼的走獸</w:t>
      </w:r>
      <w:r w:rsidRPr="00F17994">
        <w:rPr>
          <w:rFonts w:ascii="Times New Roman" w:eastAsia="標楷體" w:hAnsi="標楷體"/>
          <w:sz w:val="28"/>
          <w:szCs w:val="28"/>
        </w:rPr>
        <w:t>(</w:t>
      </w:r>
      <w:r w:rsidRPr="00F17994">
        <w:rPr>
          <w:rFonts w:ascii="Times New Roman" w:eastAsia="標楷體" w:hAnsi="標楷體" w:hint="eastAsia"/>
          <w:sz w:val="28"/>
          <w:szCs w:val="28"/>
        </w:rPr>
        <w:t>利十一</w:t>
      </w:r>
      <w:r w:rsidRPr="00F17994">
        <w:rPr>
          <w:rFonts w:ascii="Times New Roman" w:eastAsia="標楷體" w:hAnsi="標楷體"/>
          <w:sz w:val="28"/>
          <w:szCs w:val="28"/>
        </w:rPr>
        <w:t>2</w:t>
      </w:r>
      <w:r w:rsidRPr="00F17994">
        <w:rPr>
          <w:rFonts w:ascii="Times New Roman" w:eastAsia="標楷體" w:hAnsi="標楷體" w:hint="eastAsia"/>
          <w:sz w:val="28"/>
          <w:szCs w:val="28"/>
        </w:rPr>
        <w:t>～</w:t>
      </w:r>
      <w:r w:rsidRPr="00F17994">
        <w:rPr>
          <w:rFonts w:ascii="Times New Roman" w:eastAsia="標楷體" w:hAnsi="標楷體"/>
          <w:sz w:val="28"/>
          <w:szCs w:val="28"/>
        </w:rPr>
        <w:t>3)</w:t>
      </w:r>
      <w:r w:rsidRPr="00F17994">
        <w:rPr>
          <w:rFonts w:ascii="Times New Roman" w:eastAsia="標楷體" w:hAnsi="標楷體" w:hint="eastAsia"/>
          <w:sz w:val="28"/>
          <w:szCs w:val="28"/>
        </w:rPr>
        <w:t>，表徵在行動上有分別，並接受神的話，反覆思想的人。</w:t>
      </w:r>
    </w:p>
    <w:p w:rsidR="00F533CA" w:rsidRPr="00F17994" w:rsidRDefault="00F533CA" w:rsidP="00F64A7A">
      <w:pPr>
        <w:spacing w:afterLines="50" w:line="400" w:lineRule="exact"/>
        <w:ind w:leftChars="150" w:left="898" w:hangingChars="192" w:hanging="538"/>
        <w:jc w:val="both"/>
        <w:rPr>
          <w:rFonts w:ascii="Times New Roman" w:eastAsia="標楷體" w:hAnsi="Times New Roman"/>
          <w:sz w:val="28"/>
          <w:szCs w:val="28"/>
        </w:rPr>
      </w:pPr>
      <w:r w:rsidRPr="00F17994">
        <w:rPr>
          <w:rFonts w:ascii="Times New Roman" w:eastAsia="標楷體" w:hAnsi="標楷體" w:hint="eastAsia"/>
          <w:sz w:val="28"/>
          <w:szCs w:val="28"/>
        </w:rPr>
        <w:t>二</w:t>
      </w:r>
      <w:r>
        <w:rPr>
          <w:rFonts w:ascii="Times New Roman" w:eastAsia="標楷體" w:hAnsi="標楷體"/>
          <w:sz w:val="28"/>
          <w:szCs w:val="28"/>
        </w:rPr>
        <w:t xml:space="preserve">  </w:t>
      </w:r>
      <w:r w:rsidRPr="00F17994">
        <w:rPr>
          <w:rFonts w:ascii="Times New Roman" w:eastAsia="標楷體" w:hAnsi="標楷體" w:hint="eastAsia"/>
          <w:sz w:val="28"/>
          <w:szCs w:val="28"/>
        </w:rPr>
        <w:t>有鰭有鱗的水族</w:t>
      </w:r>
      <w:r w:rsidRPr="00F17994">
        <w:rPr>
          <w:rFonts w:ascii="Times New Roman" w:eastAsia="標楷體" w:hAnsi="標楷體"/>
          <w:sz w:val="28"/>
          <w:szCs w:val="28"/>
        </w:rPr>
        <w:t>(</w:t>
      </w:r>
      <w:r w:rsidRPr="00F17994">
        <w:rPr>
          <w:rFonts w:ascii="Times New Roman" w:eastAsia="標楷體" w:hAnsi="標楷體" w:hint="eastAsia"/>
          <w:sz w:val="28"/>
          <w:szCs w:val="28"/>
        </w:rPr>
        <w:t>利十一</w:t>
      </w:r>
      <w:r w:rsidRPr="00F17994">
        <w:rPr>
          <w:rFonts w:ascii="Times New Roman" w:eastAsia="標楷體" w:hAnsi="標楷體"/>
          <w:sz w:val="28"/>
          <w:szCs w:val="28"/>
        </w:rPr>
        <w:t>9)</w:t>
      </w:r>
      <w:r w:rsidRPr="00F17994">
        <w:rPr>
          <w:rFonts w:ascii="Times New Roman" w:eastAsia="標楷體" w:hAnsi="標楷體" w:hint="eastAsia"/>
          <w:sz w:val="28"/>
          <w:szCs w:val="28"/>
        </w:rPr>
        <w:t>，表徵能在世界中自由行動，同時能抗拒其影響的人。</w:t>
      </w:r>
    </w:p>
    <w:p w:rsidR="00F533CA" w:rsidRPr="00F17994" w:rsidRDefault="00F533CA" w:rsidP="00F64A7A">
      <w:pPr>
        <w:spacing w:afterLines="50" w:line="400" w:lineRule="exact"/>
        <w:ind w:leftChars="150" w:left="898" w:hangingChars="192" w:hanging="538"/>
        <w:jc w:val="both"/>
        <w:rPr>
          <w:rFonts w:ascii="Times New Roman" w:eastAsia="標楷體" w:hAnsi="Times New Roman"/>
          <w:sz w:val="28"/>
          <w:szCs w:val="28"/>
        </w:rPr>
      </w:pPr>
      <w:r w:rsidRPr="00F17994">
        <w:rPr>
          <w:rFonts w:ascii="Times New Roman" w:eastAsia="標楷體" w:hAnsi="標楷體" w:hint="eastAsia"/>
          <w:sz w:val="28"/>
          <w:szCs w:val="28"/>
        </w:rPr>
        <w:t>三</w:t>
      </w:r>
      <w:r>
        <w:rPr>
          <w:rFonts w:ascii="Times New Roman" w:eastAsia="標楷體" w:hAnsi="標楷體"/>
          <w:sz w:val="28"/>
          <w:szCs w:val="28"/>
        </w:rPr>
        <w:t xml:space="preserve">  </w:t>
      </w:r>
      <w:r w:rsidRPr="00F17994">
        <w:rPr>
          <w:rFonts w:ascii="Times New Roman" w:eastAsia="標楷體" w:hAnsi="標楷體" w:hint="eastAsia"/>
          <w:sz w:val="28"/>
          <w:szCs w:val="28"/>
        </w:rPr>
        <w:t>有翅能飛，喫生命種子為食物供應的鳥類</w:t>
      </w:r>
      <w:r w:rsidRPr="00F17994">
        <w:rPr>
          <w:rFonts w:ascii="Times New Roman" w:eastAsia="標楷體" w:hAnsi="標楷體"/>
          <w:sz w:val="28"/>
          <w:szCs w:val="28"/>
        </w:rPr>
        <w:t>(</w:t>
      </w:r>
      <w:r w:rsidRPr="00F17994">
        <w:rPr>
          <w:rFonts w:ascii="Times New Roman" w:eastAsia="標楷體" w:hAnsi="標楷體" w:hint="eastAsia"/>
          <w:sz w:val="28"/>
          <w:szCs w:val="28"/>
        </w:rPr>
        <w:t>參利十一</w:t>
      </w:r>
      <w:r w:rsidRPr="00F17994">
        <w:rPr>
          <w:rFonts w:ascii="Times New Roman" w:eastAsia="標楷體" w:hAnsi="標楷體"/>
          <w:sz w:val="28"/>
          <w:szCs w:val="28"/>
        </w:rPr>
        <w:t>13</w:t>
      </w:r>
      <w:r w:rsidRPr="00F17994">
        <w:rPr>
          <w:rFonts w:ascii="Times New Roman" w:eastAsia="標楷體" w:hAnsi="標楷體" w:hint="eastAsia"/>
          <w:sz w:val="28"/>
          <w:szCs w:val="28"/>
        </w:rPr>
        <w:t>，</w:t>
      </w:r>
      <w:r w:rsidRPr="00F17994">
        <w:rPr>
          <w:rFonts w:ascii="Times New Roman" w:eastAsia="標楷體" w:hAnsi="標楷體"/>
          <w:sz w:val="28"/>
          <w:szCs w:val="28"/>
        </w:rPr>
        <w:t>19)</w:t>
      </w:r>
      <w:r w:rsidRPr="00F17994">
        <w:rPr>
          <w:rFonts w:ascii="Times New Roman" w:eastAsia="標楷體" w:hAnsi="標楷體" w:hint="eastAsia"/>
          <w:sz w:val="28"/>
          <w:szCs w:val="28"/>
        </w:rPr>
        <w:t>，表徵能在離開世界、且超脫世界的生命中生活行動，並以生命的事物為生命供應的人。</w:t>
      </w:r>
    </w:p>
    <w:p w:rsidR="00F533CA" w:rsidRPr="00F17994" w:rsidRDefault="00F533CA" w:rsidP="00F64A7A">
      <w:pPr>
        <w:spacing w:afterLines="50" w:line="400" w:lineRule="exact"/>
        <w:ind w:leftChars="150" w:left="898" w:hangingChars="192" w:hanging="538"/>
        <w:jc w:val="both"/>
        <w:rPr>
          <w:rFonts w:ascii="Times New Roman" w:eastAsia="標楷體" w:hAnsi="Times New Roman"/>
          <w:szCs w:val="24"/>
        </w:rPr>
      </w:pPr>
      <w:r w:rsidRPr="00F17994">
        <w:rPr>
          <w:rFonts w:ascii="Times New Roman" w:eastAsia="標楷體" w:hAnsi="標楷體" w:hint="eastAsia"/>
          <w:sz w:val="28"/>
          <w:szCs w:val="28"/>
        </w:rPr>
        <w:t>四</w:t>
      </w:r>
      <w:r>
        <w:rPr>
          <w:rFonts w:ascii="Times New Roman" w:eastAsia="標楷體" w:hAnsi="標楷體"/>
          <w:sz w:val="28"/>
          <w:szCs w:val="28"/>
        </w:rPr>
        <w:t xml:space="preserve">  </w:t>
      </w:r>
      <w:r w:rsidRPr="00F17994">
        <w:rPr>
          <w:rFonts w:ascii="Times New Roman" w:eastAsia="標楷體" w:hAnsi="標楷體" w:hint="eastAsia"/>
          <w:sz w:val="28"/>
          <w:szCs w:val="28"/>
        </w:rPr>
        <w:t>有翅膀，並有帶節的腿在腳上頭，在地上跳的昆蟲</w:t>
      </w:r>
      <w:r w:rsidRPr="00F17994">
        <w:rPr>
          <w:rFonts w:ascii="Times New Roman" w:eastAsia="標楷體" w:hAnsi="標楷體"/>
          <w:sz w:val="28"/>
          <w:szCs w:val="28"/>
        </w:rPr>
        <w:t>(</w:t>
      </w:r>
      <w:r w:rsidRPr="00F17994">
        <w:rPr>
          <w:rFonts w:ascii="Times New Roman" w:eastAsia="標楷體" w:hAnsi="標楷體" w:hint="eastAsia"/>
          <w:sz w:val="28"/>
          <w:szCs w:val="28"/>
        </w:rPr>
        <w:t>利十一</w:t>
      </w:r>
      <w:r w:rsidRPr="00F17994">
        <w:rPr>
          <w:rFonts w:ascii="Times New Roman" w:eastAsia="標楷體" w:hAnsi="標楷體"/>
          <w:sz w:val="28"/>
          <w:szCs w:val="28"/>
        </w:rPr>
        <w:t>21</w:t>
      </w:r>
      <w:r w:rsidRPr="00F17994">
        <w:rPr>
          <w:rFonts w:ascii="Times New Roman" w:eastAsia="標楷體" w:hAnsi="標楷體" w:hint="eastAsia"/>
          <w:sz w:val="28"/>
          <w:szCs w:val="28"/>
        </w:rPr>
        <w:t>～</w:t>
      </w:r>
      <w:r w:rsidRPr="00F17994">
        <w:rPr>
          <w:rFonts w:ascii="Times New Roman" w:eastAsia="標楷體" w:hAnsi="標楷體"/>
          <w:sz w:val="28"/>
          <w:szCs w:val="28"/>
        </w:rPr>
        <w:t>22)</w:t>
      </w:r>
      <w:r w:rsidRPr="00F17994">
        <w:rPr>
          <w:rFonts w:ascii="Times New Roman" w:eastAsia="標楷體" w:hAnsi="標楷體" w:hint="eastAsia"/>
          <w:sz w:val="28"/>
          <w:szCs w:val="28"/>
        </w:rPr>
        <w:t>，表徵能在超脫世界的生命中生活行動，並能保守自己脫開世界的人。</w:t>
      </w:r>
    </w:p>
    <w:p w:rsidR="00F533CA" w:rsidRPr="00F64A7A" w:rsidRDefault="00F533CA" w:rsidP="00F64A7A">
      <w:pPr>
        <w:spacing w:beforeLines="100" w:afterLines="50" w:line="400" w:lineRule="exact"/>
        <w:ind w:left="720" w:hangingChars="200" w:hanging="720"/>
        <w:jc w:val="both"/>
        <w:rPr>
          <w:rFonts w:ascii="Times New Roman" w:eastAsia="標楷體" w:hAnsi="Times New Roman"/>
          <w:sz w:val="36"/>
          <w:szCs w:val="36"/>
        </w:rPr>
      </w:pPr>
      <w:r w:rsidRPr="00F64A7A">
        <w:rPr>
          <w:rFonts w:ascii="Times New Roman" w:eastAsia="標楷體" w:hAnsi="標楷體" w:hint="eastAsia"/>
          <w:sz w:val="36"/>
          <w:szCs w:val="36"/>
        </w:rPr>
        <w:t>貳</w:t>
      </w:r>
      <w:r w:rsidRPr="00F64A7A">
        <w:rPr>
          <w:rFonts w:ascii="Times New Roman" w:eastAsia="標楷體" w:hAnsi="標楷體"/>
          <w:sz w:val="36"/>
          <w:szCs w:val="36"/>
        </w:rPr>
        <w:t xml:space="preserve">  </w:t>
      </w:r>
      <w:r w:rsidRPr="00F64A7A">
        <w:rPr>
          <w:rFonts w:ascii="Times New Roman" w:eastAsia="標楷體" w:hAnsi="標楷體" w:hint="eastAsia"/>
          <w:sz w:val="36"/>
          <w:szCs w:val="36"/>
        </w:rPr>
        <w:t>與飲食有關，不潔淨之活物的種類：</w:t>
      </w:r>
    </w:p>
    <w:p w:rsidR="00F533CA" w:rsidRPr="00F17994" w:rsidRDefault="00F533CA" w:rsidP="00F64A7A">
      <w:pPr>
        <w:spacing w:afterLines="50" w:line="400" w:lineRule="exact"/>
        <w:ind w:leftChars="150" w:left="898" w:hangingChars="192" w:hanging="538"/>
        <w:jc w:val="both"/>
        <w:rPr>
          <w:rFonts w:ascii="Times New Roman" w:eastAsia="標楷體" w:hAnsi="Times New Roman"/>
          <w:sz w:val="28"/>
          <w:szCs w:val="28"/>
        </w:rPr>
      </w:pPr>
      <w:r w:rsidRPr="00F17994">
        <w:rPr>
          <w:rFonts w:ascii="Times New Roman" w:eastAsia="標楷體" w:hAnsi="標楷體" w:hint="eastAsia"/>
          <w:sz w:val="28"/>
          <w:szCs w:val="28"/>
        </w:rPr>
        <w:t>一</w:t>
      </w:r>
      <w:r>
        <w:rPr>
          <w:rFonts w:ascii="Times New Roman" w:eastAsia="標楷體" w:hAnsi="標楷體"/>
          <w:sz w:val="28"/>
          <w:szCs w:val="28"/>
        </w:rPr>
        <w:t xml:space="preserve">  </w:t>
      </w:r>
      <w:r w:rsidRPr="00F17994">
        <w:rPr>
          <w:rFonts w:ascii="Times New Roman" w:eastAsia="標楷體" w:hAnsi="標楷體" w:hint="eastAsia"/>
          <w:sz w:val="28"/>
          <w:szCs w:val="28"/>
        </w:rPr>
        <w:t>不分蹄的走獸以及用腳掌行走的走獸</w:t>
      </w:r>
      <w:r>
        <w:rPr>
          <w:rFonts w:ascii="Times New Roman" w:eastAsia="標楷體" w:hAnsi="標楷體"/>
          <w:sz w:val="28"/>
          <w:szCs w:val="28"/>
        </w:rPr>
        <w:t>(</w:t>
      </w:r>
      <w:r w:rsidRPr="00F17994">
        <w:rPr>
          <w:rFonts w:ascii="Times New Roman" w:eastAsia="標楷體" w:hAnsi="標楷體" w:hint="eastAsia"/>
          <w:sz w:val="28"/>
          <w:szCs w:val="28"/>
        </w:rPr>
        <w:t>利十一</w:t>
      </w:r>
      <w:r>
        <w:rPr>
          <w:rFonts w:ascii="Times New Roman" w:eastAsia="標楷體" w:hAnsi="標楷體"/>
          <w:sz w:val="28"/>
          <w:szCs w:val="28"/>
        </w:rPr>
        <w:t>4</w:t>
      </w:r>
      <w:r w:rsidRPr="00F17994">
        <w:rPr>
          <w:rFonts w:ascii="Times New Roman" w:eastAsia="標楷體" w:hAnsi="標楷體" w:hint="eastAsia"/>
          <w:sz w:val="28"/>
          <w:szCs w:val="28"/>
        </w:rPr>
        <w:t>～</w:t>
      </w:r>
      <w:r>
        <w:rPr>
          <w:rFonts w:ascii="Times New Roman" w:eastAsia="標楷體" w:hAnsi="標楷體"/>
          <w:sz w:val="28"/>
          <w:szCs w:val="28"/>
        </w:rPr>
        <w:t>8</w:t>
      </w:r>
      <w:r w:rsidRPr="00F17994">
        <w:rPr>
          <w:rFonts w:ascii="Times New Roman" w:eastAsia="標楷體" w:hAnsi="標楷體" w:hint="eastAsia"/>
          <w:sz w:val="28"/>
          <w:szCs w:val="28"/>
        </w:rPr>
        <w:t>上，</w:t>
      </w:r>
      <w:r>
        <w:rPr>
          <w:rFonts w:ascii="Times New Roman" w:eastAsia="標楷體" w:hAnsi="標楷體"/>
          <w:sz w:val="28"/>
          <w:szCs w:val="28"/>
        </w:rPr>
        <w:t>26</w:t>
      </w:r>
      <w:r w:rsidRPr="00F17994">
        <w:rPr>
          <w:rFonts w:ascii="Times New Roman" w:eastAsia="標楷體" w:hAnsi="標楷體" w:hint="eastAsia"/>
          <w:sz w:val="28"/>
          <w:szCs w:val="28"/>
        </w:rPr>
        <w:t>上，</w:t>
      </w:r>
      <w:r>
        <w:rPr>
          <w:rFonts w:ascii="Times New Roman" w:eastAsia="標楷體" w:hAnsi="標楷體"/>
          <w:sz w:val="28"/>
          <w:szCs w:val="28"/>
        </w:rPr>
        <w:t>27</w:t>
      </w:r>
      <w:r w:rsidRPr="00F17994">
        <w:rPr>
          <w:rFonts w:ascii="Times New Roman" w:eastAsia="標楷體" w:hAnsi="標楷體" w:hint="eastAsia"/>
          <w:sz w:val="28"/>
          <w:szCs w:val="28"/>
        </w:rPr>
        <w:t>上</w:t>
      </w:r>
      <w:r>
        <w:rPr>
          <w:rFonts w:ascii="Times New Roman" w:eastAsia="標楷體" w:hAnsi="標楷體"/>
          <w:sz w:val="28"/>
          <w:szCs w:val="28"/>
        </w:rPr>
        <w:t>)</w:t>
      </w:r>
      <w:r w:rsidRPr="00F17994">
        <w:rPr>
          <w:rFonts w:ascii="Times New Roman" w:eastAsia="標楷體" w:hAnsi="標楷體" w:hint="eastAsia"/>
          <w:sz w:val="28"/>
          <w:szCs w:val="28"/>
        </w:rPr>
        <w:t>，表徵在行動上沒有分別的人，以及行動沒有完全分別清楚的人。</w:t>
      </w:r>
    </w:p>
    <w:p w:rsidR="00F533CA" w:rsidRPr="00F17994" w:rsidRDefault="00F533CA" w:rsidP="00F64A7A">
      <w:pPr>
        <w:spacing w:afterLines="50" w:line="400" w:lineRule="exact"/>
        <w:ind w:leftChars="150" w:left="898" w:hangingChars="192" w:hanging="538"/>
        <w:jc w:val="both"/>
        <w:rPr>
          <w:rFonts w:ascii="Times New Roman" w:eastAsia="標楷體" w:hAnsi="Times New Roman"/>
          <w:sz w:val="28"/>
          <w:szCs w:val="28"/>
        </w:rPr>
      </w:pPr>
      <w:r w:rsidRPr="00F17994">
        <w:rPr>
          <w:rFonts w:ascii="Times New Roman" w:eastAsia="標楷體" w:hAnsi="標楷體" w:hint="eastAsia"/>
          <w:sz w:val="28"/>
          <w:szCs w:val="28"/>
        </w:rPr>
        <w:t>二</w:t>
      </w:r>
      <w:r>
        <w:rPr>
          <w:rFonts w:ascii="Times New Roman" w:eastAsia="標楷體" w:hAnsi="標楷體"/>
          <w:sz w:val="28"/>
          <w:szCs w:val="28"/>
        </w:rPr>
        <w:t xml:space="preserve">  </w:t>
      </w:r>
      <w:r w:rsidRPr="00F17994">
        <w:rPr>
          <w:rFonts w:ascii="Times New Roman" w:eastAsia="標楷體" w:hAnsi="標楷體" w:hint="eastAsia"/>
          <w:sz w:val="28"/>
          <w:szCs w:val="28"/>
        </w:rPr>
        <w:t>沒有鰭沒有鱗的水族</w:t>
      </w:r>
      <w:r>
        <w:rPr>
          <w:rFonts w:ascii="Times New Roman" w:eastAsia="標楷體" w:hAnsi="標楷體"/>
          <w:sz w:val="28"/>
          <w:szCs w:val="28"/>
        </w:rPr>
        <w:t>(</w:t>
      </w:r>
      <w:r w:rsidRPr="00F17994">
        <w:rPr>
          <w:rFonts w:ascii="Times New Roman" w:eastAsia="標楷體" w:hAnsi="標楷體" w:hint="eastAsia"/>
          <w:sz w:val="28"/>
          <w:szCs w:val="28"/>
        </w:rPr>
        <w:t>利十一</w:t>
      </w:r>
      <w:r>
        <w:rPr>
          <w:rFonts w:ascii="Times New Roman" w:eastAsia="標楷體" w:hAnsi="標楷體"/>
          <w:sz w:val="28"/>
          <w:szCs w:val="28"/>
        </w:rPr>
        <w:t>10</w:t>
      </w:r>
      <w:r w:rsidRPr="00F17994">
        <w:rPr>
          <w:rFonts w:ascii="Times New Roman" w:eastAsia="標楷體" w:hAnsi="標楷體" w:hint="eastAsia"/>
          <w:sz w:val="28"/>
          <w:szCs w:val="28"/>
        </w:rPr>
        <w:t>～</w:t>
      </w:r>
      <w:r>
        <w:rPr>
          <w:rFonts w:ascii="Times New Roman" w:eastAsia="標楷體" w:hAnsi="標楷體"/>
          <w:sz w:val="28"/>
          <w:szCs w:val="28"/>
        </w:rPr>
        <w:t>12)</w:t>
      </w:r>
      <w:r w:rsidRPr="00F17994">
        <w:rPr>
          <w:rFonts w:ascii="Times New Roman" w:eastAsia="標楷體" w:hAnsi="標楷體" w:hint="eastAsia"/>
          <w:sz w:val="28"/>
          <w:szCs w:val="28"/>
        </w:rPr>
        <w:t>，表徵在世界裏不能自由行動，同時無法抗拒其影響的人。這樣的人沒有力量抗拒犯罪世界的影響。</w:t>
      </w:r>
    </w:p>
    <w:p w:rsidR="00F533CA" w:rsidRPr="00F17994" w:rsidRDefault="00F533CA" w:rsidP="00F64A7A">
      <w:pPr>
        <w:spacing w:afterLines="50" w:line="400" w:lineRule="exact"/>
        <w:ind w:leftChars="150" w:left="898" w:hangingChars="192" w:hanging="538"/>
        <w:jc w:val="both"/>
        <w:rPr>
          <w:rFonts w:ascii="Times New Roman" w:eastAsia="標楷體" w:hAnsi="Times New Roman"/>
          <w:sz w:val="28"/>
          <w:szCs w:val="28"/>
        </w:rPr>
      </w:pPr>
      <w:r w:rsidRPr="00F17994">
        <w:rPr>
          <w:rFonts w:ascii="Times New Roman" w:eastAsia="標楷體" w:hAnsi="標楷體" w:hint="eastAsia"/>
          <w:sz w:val="28"/>
          <w:szCs w:val="28"/>
        </w:rPr>
        <w:t>三</w:t>
      </w:r>
      <w:r>
        <w:rPr>
          <w:rFonts w:ascii="Times New Roman" w:eastAsia="標楷體" w:hAnsi="標楷體"/>
          <w:sz w:val="28"/>
          <w:szCs w:val="28"/>
        </w:rPr>
        <w:t xml:space="preserve">  </w:t>
      </w:r>
      <w:r w:rsidRPr="00F17994">
        <w:rPr>
          <w:rFonts w:ascii="Times New Roman" w:eastAsia="標楷體" w:hAnsi="標楷體" w:hint="eastAsia"/>
          <w:sz w:val="28"/>
          <w:szCs w:val="28"/>
        </w:rPr>
        <w:t>喫肉和屍體為食物供應的鳥類</w:t>
      </w:r>
      <w:r>
        <w:rPr>
          <w:rFonts w:ascii="Times New Roman" w:eastAsia="標楷體" w:hAnsi="標楷體"/>
          <w:sz w:val="28"/>
          <w:szCs w:val="28"/>
        </w:rPr>
        <w:t>(</w:t>
      </w:r>
      <w:r w:rsidRPr="00F17994">
        <w:rPr>
          <w:rFonts w:ascii="Times New Roman" w:eastAsia="標楷體" w:hAnsi="標楷體" w:hint="eastAsia"/>
          <w:sz w:val="28"/>
          <w:szCs w:val="28"/>
        </w:rPr>
        <w:t>利十一</w:t>
      </w:r>
      <w:r>
        <w:rPr>
          <w:rFonts w:ascii="Times New Roman" w:eastAsia="標楷體" w:hAnsi="標楷體"/>
          <w:sz w:val="28"/>
          <w:szCs w:val="28"/>
        </w:rPr>
        <w:t>13</w:t>
      </w:r>
      <w:r w:rsidRPr="00F17994">
        <w:rPr>
          <w:rFonts w:ascii="Times New Roman" w:eastAsia="標楷體" w:hAnsi="標楷體" w:hint="eastAsia"/>
          <w:sz w:val="28"/>
          <w:szCs w:val="28"/>
        </w:rPr>
        <w:t>～</w:t>
      </w:r>
      <w:r>
        <w:rPr>
          <w:rFonts w:ascii="Times New Roman" w:eastAsia="標楷體" w:hAnsi="標楷體"/>
          <w:sz w:val="28"/>
          <w:szCs w:val="28"/>
        </w:rPr>
        <w:t>19)</w:t>
      </w:r>
      <w:r w:rsidRPr="00F17994">
        <w:rPr>
          <w:rFonts w:ascii="Times New Roman" w:eastAsia="標楷體" w:hAnsi="標楷體" w:hint="eastAsia"/>
          <w:sz w:val="28"/>
          <w:szCs w:val="28"/>
        </w:rPr>
        <w:t>，表徵在生活中接觸死亡的人。他們喫的時候就接觸死亡。我們越接觸這些在屬靈上滿了死亡的人，就越被死亡所玷污。我們若接觸這樣的人，就會被屬靈的死亡所充滿。</w:t>
      </w:r>
    </w:p>
    <w:p w:rsidR="00F533CA" w:rsidRPr="00F17994" w:rsidRDefault="00F533CA" w:rsidP="00F64A7A">
      <w:pPr>
        <w:spacing w:afterLines="50" w:line="400" w:lineRule="exact"/>
        <w:ind w:leftChars="150" w:left="898" w:hangingChars="192" w:hanging="538"/>
        <w:jc w:val="both"/>
        <w:rPr>
          <w:rFonts w:ascii="Times New Roman" w:eastAsia="標楷體" w:hAnsi="Times New Roman"/>
          <w:sz w:val="28"/>
          <w:szCs w:val="28"/>
        </w:rPr>
      </w:pPr>
      <w:r w:rsidRPr="00F17994">
        <w:rPr>
          <w:rFonts w:ascii="Times New Roman" w:eastAsia="標楷體" w:hAnsi="標楷體" w:hint="eastAsia"/>
          <w:sz w:val="28"/>
          <w:szCs w:val="28"/>
        </w:rPr>
        <w:t>四</w:t>
      </w:r>
      <w:r>
        <w:rPr>
          <w:rFonts w:ascii="Times New Roman" w:eastAsia="標楷體" w:hAnsi="標楷體"/>
          <w:sz w:val="28"/>
          <w:szCs w:val="28"/>
        </w:rPr>
        <w:t xml:space="preserve">  </w:t>
      </w:r>
      <w:r w:rsidRPr="00F17994">
        <w:rPr>
          <w:rFonts w:ascii="Times New Roman" w:eastAsia="標楷體" w:hAnsi="標楷體" w:hint="eastAsia"/>
          <w:sz w:val="28"/>
          <w:szCs w:val="28"/>
        </w:rPr>
        <w:t>用四腳爬行的昆蟲</w:t>
      </w:r>
      <w:r>
        <w:rPr>
          <w:rFonts w:ascii="Times New Roman" w:eastAsia="標楷體" w:hAnsi="標楷體"/>
          <w:sz w:val="28"/>
          <w:szCs w:val="28"/>
        </w:rPr>
        <w:t>(</w:t>
      </w:r>
      <w:r w:rsidRPr="00F17994">
        <w:rPr>
          <w:rFonts w:ascii="Times New Roman" w:eastAsia="標楷體" w:hAnsi="標楷體" w:hint="eastAsia"/>
          <w:sz w:val="28"/>
          <w:szCs w:val="28"/>
        </w:rPr>
        <w:t>利十一</w:t>
      </w:r>
      <w:r>
        <w:rPr>
          <w:rFonts w:ascii="Times New Roman" w:eastAsia="標楷體" w:hAnsi="標楷體"/>
          <w:sz w:val="28"/>
          <w:szCs w:val="28"/>
        </w:rPr>
        <w:t>20</w:t>
      </w:r>
      <w:r w:rsidRPr="00F17994">
        <w:rPr>
          <w:rFonts w:ascii="Times New Roman" w:eastAsia="標楷體" w:hAnsi="標楷體" w:hint="eastAsia"/>
          <w:sz w:val="28"/>
          <w:szCs w:val="28"/>
        </w:rPr>
        <w:t>，</w:t>
      </w:r>
      <w:r>
        <w:rPr>
          <w:rFonts w:ascii="Times New Roman" w:eastAsia="標楷體" w:hAnsi="標楷體"/>
          <w:sz w:val="28"/>
          <w:szCs w:val="28"/>
        </w:rPr>
        <w:t>23</w:t>
      </w:r>
      <w:r w:rsidRPr="00F17994">
        <w:rPr>
          <w:rFonts w:ascii="Times New Roman" w:eastAsia="標楷體" w:hAnsi="標楷體" w:hint="eastAsia"/>
          <w:sz w:val="28"/>
          <w:szCs w:val="28"/>
        </w:rPr>
        <w:t>～</w:t>
      </w:r>
      <w:r>
        <w:rPr>
          <w:rFonts w:ascii="Times New Roman" w:eastAsia="標楷體" w:hAnsi="標楷體"/>
          <w:sz w:val="28"/>
          <w:szCs w:val="28"/>
        </w:rPr>
        <w:t>24</w:t>
      </w:r>
      <w:r w:rsidRPr="00F17994">
        <w:rPr>
          <w:rFonts w:ascii="Times New Roman" w:eastAsia="標楷體" w:hAnsi="標楷體" w:hint="eastAsia"/>
          <w:sz w:val="28"/>
          <w:szCs w:val="28"/>
        </w:rPr>
        <w:t>上</w:t>
      </w:r>
      <w:r>
        <w:rPr>
          <w:rFonts w:ascii="Times New Roman" w:eastAsia="標楷體" w:hAnsi="標楷體"/>
          <w:sz w:val="28"/>
          <w:szCs w:val="28"/>
        </w:rPr>
        <w:t>)</w:t>
      </w:r>
      <w:r w:rsidRPr="00F17994">
        <w:rPr>
          <w:rFonts w:ascii="Times New Roman" w:eastAsia="標楷體" w:hAnsi="標楷體" w:hint="eastAsia"/>
          <w:sz w:val="28"/>
          <w:szCs w:val="28"/>
        </w:rPr>
        <w:t>，表徵生活在地上，無法保守自己脫開世界的人。他們只能在地上爬行，因為他們沒有能力高飛超脫世界。</w:t>
      </w:r>
    </w:p>
    <w:p w:rsidR="00F533CA" w:rsidRPr="00F64A7A" w:rsidRDefault="00F533CA" w:rsidP="00F64A7A">
      <w:pPr>
        <w:spacing w:afterLines="50" w:line="400" w:lineRule="exact"/>
        <w:ind w:leftChars="150" w:left="898" w:hangingChars="192" w:hanging="538"/>
        <w:jc w:val="both"/>
        <w:rPr>
          <w:rFonts w:ascii="Times New Roman" w:eastAsia="標楷體" w:hAnsi="Times New Roman"/>
          <w:szCs w:val="24"/>
        </w:rPr>
      </w:pPr>
      <w:r w:rsidRPr="00F17994">
        <w:rPr>
          <w:rFonts w:ascii="Times New Roman" w:eastAsia="標楷體" w:hAnsi="標楷體" w:hint="eastAsia"/>
          <w:sz w:val="28"/>
          <w:szCs w:val="28"/>
        </w:rPr>
        <w:t>五</w:t>
      </w:r>
      <w:r>
        <w:rPr>
          <w:rFonts w:ascii="Times New Roman" w:eastAsia="標楷體" w:hAnsi="標楷體"/>
          <w:sz w:val="28"/>
          <w:szCs w:val="28"/>
        </w:rPr>
        <w:t xml:space="preserve">  </w:t>
      </w:r>
      <w:r w:rsidRPr="00F17994">
        <w:rPr>
          <w:rFonts w:ascii="Times New Roman" w:eastAsia="標楷體" w:hAnsi="標楷體" w:hint="eastAsia"/>
          <w:sz w:val="28"/>
          <w:szCs w:val="28"/>
        </w:rPr>
        <w:t>在地上爬行，或用肚子行走，或用四足行走之物，或一切多足，在地上爬行的爬物</w:t>
      </w:r>
      <w:r>
        <w:rPr>
          <w:rFonts w:ascii="Times New Roman" w:eastAsia="標楷體" w:hAnsi="標楷體"/>
          <w:sz w:val="28"/>
          <w:szCs w:val="28"/>
        </w:rPr>
        <w:t>(</w:t>
      </w:r>
      <w:r w:rsidRPr="00F17994">
        <w:rPr>
          <w:rFonts w:ascii="Times New Roman" w:eastAsia="標楷體" w:hAnsi="標楷體" w:hint="eastAsia"/>
          <w:sz w:val="28"/>
          <w:szCs w:val="28"/>
        </w:rPr>
        <w:t>利十一</w:t>
      </w:r>
      <w:r>
        <w:rPr>
          <w:rFonts w:ascii="Times New Roman" w:eastAsia="標楷體" w:hAnsi="標楷體"/>
          <w:sz w:val="28"/>
          <w:szCs w:val="28"/>
        </w:rPr>
        <w:t>29</w:t>
      </w:r>
      <w:r w:rsidRPr="00F17994">
        <w:rPr>
          <w:rFonts w:ascii="Times New Roman" w:eastAsia="標楷體" w:hAnsi="標楷體" w:hint="eastAsia"/>
          <w:sz w:val="28"/>
          <w:szCs w:val="28"/>
        </w:rPr>
        <w:t>～</w:t>
      </w:r>
      <w:r>
        <w:rPr>
          <w:rFonts w:ascii="Times New Roman" w:eastAsia="標楷體" w:hAnsi="標楷體"/>
          <w:sz w:val="28"/>
          <w:szCs w:val="28"/>
        </w:rPr>
        <w:t>31</w:t>
      </w:r>
      <w:r w:rsidRPr="00F17994">
        <w:rPr>
          <w:rFonts w:ascii="Times New Roman" w:eastAsia="標楷體" w:hAnsi="標楷體" w:hint="eastAsia"/>
          <w:sz w:val="28"/>
          <w:szCs w:val="28"/>
        </w:rPr>
        <w:t>上，</w:t>
      </w:r>
      <w:r>
        <w:rPr>
          <w:rFonts w:ascii="Times New Roman" w:eastAsia="標楷體" w:hAnsi="標楷體"/>
          <w:sz w:val="28"/>
          <w:szCs w:val="28"/>
        </w:rPr>
        <w:t>41</w:t>
      </w:r>
      <w:r w:rsidRPr="00F17994">
        <w:rPr>
          <w:rFonts w:ascii="Times New Roman" w:eastAsia="標楷體" w:hAnsi="標楷體" w:hint="eastAsia"/>
          <w:sz w:val="28"/>
          <w:szCs w:val="28"/>
        </w:rPr>
        <w:t>～</w:t>
      </w:r>
      <w:r>
        <w:rPr>
          <w:rFonts w:ascii="Times New Roman" w:eastAsia="標楷體" w:hAnsi="標楷體"/>
          <w:sz w:val="28"/>
          <w:szCs w:val="28"/>
        </w:rPr>
        <w:t>44)</w:t>
      </w:r>
      <w:r w:rsidRPr="00F17994">
        <w:rPr>
          <w:rFonts w:ascii="Times New Roman" w:eastAsia="標楷體" w:hAnsi="標楷體" w:hint="eastAsia"/>
          <w:sz w:val="28"/>
          <w:szCs w:val="28"/>
        </w:rPr>
        <w:t>，表徵撒但連同一切邪靈和污鬼，充滿撒但的人，接觸邪靈和污鬼的人，以及活在世界裏，與世界密不可分，無法使自己與世界切斷的人。</w:t>
      </w:r>
      <w:r w:rsidRPr="00F64A7A">
        <w:rPr>
          <w:rFonts w:ascii="Times New Roman" w:eastAsia="標楷體" w:hAnsi="標楷體" w:hint="eastAsia"/>
          <w:szCs w:val="24"/>
        </w:rPr>
        <w:t>【摘錄自</w:t>
      </w:r>
      <w:r w:rsidRPr="00F64A7A">
        <w:rPr>
          <w:rFonts w:ascii="Arial Unicode MS" w:eastAsia="Arial Unicode MS" w:hAnsi="Arial Unicode MS" w:cs="Arial Unicode MS" w:hint="eastAsia"/>
          <w:szCs w:val="24"/>
        </w:rPr>
        <w:t>利未記生命讀經</w:t>
      </w:r>
      <w:r w:rsidRPr="00F64A7A">
        <w:rPr>
          <w:rFonts w:ascii="Times New Roman" w:eastAsia="標楷體" w:hAnsi="標楷體" w:hint="eastAsia"/>
          <w:szCs w:val="24"/>
        </w:rPr>
        <w:t>第三十六篇】</w:t>
      </w:r>
    </w:p>
    <w:p w:rsidR="00F533CA" w:rsidRPr="00F64A7A" w:rsidRDefault="00F533CA" w:rsidP="00F64A7A">
      <w:pPr>
        <w:spacing w:afterLines="100" w:line="480" w:lineRule="exact"/>
        <w:ind w:left="960" w:hangingChars="200" w:hanging="960"/>
        <w:jc w:val="center"/>
        <w:rPr>
          <w:rFonts w:ascii="標楷體" w:eastAsia="標楷體" w:hAnsi="標楷體"/>
          <w:sz w:val="48"/>
          <w:szCs w:val="48"/>
        </w:rPr>
      </w:pPr>
      <w:r w:rsidRPr="00F64A7A">
        <w:rPr>
          <w:rFonts w:ascii="標楷體" w:eastAsia="標楷體" w:hAnsi="標楷體" w:cs="Arial Unicode MS" w:hint="eastAsia"/>
          <w:sz w:val="48"/>
          <w:szCs w:val="48"/>
        </w:rPr>
        <w:t>禁戒死亡</w:t>
      </w:r>
    </w:p>
    <w:p w:rsidR="00F533CA" w:rsidRPr="00C5498A" w:rsidRDefault="00F533CA" w:rsidP="00C5498A">
      <w:pPr>
        <w:spacing w:afterLines="50" w:line="40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壹</w:t>
      </w:r>
      <w:r>
        <w:rPr>
          <w:rFonts w:ascii="標楷體" w:eastAsia="標楷體" w:hAnsi="標楷體"/>
          <w:sz w:val="36"/>
          <w:szCs w:val="36"/>
        </w:rPr>
        <w:t xml:space="preserve">  </w:t>
      </w:r>
      <w:r w:rsidRPr="00C5498A">
        <w:rPr>
          <w:rFonts w:ascii="標楷體" w:eastAsia="標楷體" w:hAnsi="標楷體" w:hint="eastAsia"/>
          <w:sz w:val="36"/>
          <w:szCs w:val="36"/>
        </w:rPr>
        <w:t>我們的喫，乃是一件生命與死亡的事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:rsidR="00F533CA" w:rsidRDefault="00F533CA" w:rsidP="00F64A7A">
      <w:pPr>
        <w:spacing w:afterLines="50" w:line="400" w:lineRule="exact"/>
        <w:ind w:leftChars="150" w:left="595" w:hangingChars="84" w:hanging="235"/>
        <w:jc w:val="both"/>
        <w:rPr>
          <w:rFonts w:ascii="Times New Roman" w:eastAsia="標楷體" w:hAnsi="標楷體"/>
          <w:sz w:val="28"/>
          <w:szCs w:val="28"/>
        </w:rPr>
      </w:pPr>
      <w:r w:rsidRPr="00F17994">
        <w:rPr>
          <w:rFonts w:ascii="Times New Roman" w:eastAsia="標楷體" w:hAnsi="標楷體" w:hint="eastAsia"/>
          <w:sz w:val="28"/>
          <w:szCs w:val="28"/>
        </w:rPr>
        <w:t>一切死的都是不潔淨的，死比罪更玷污人、更可憎。</w:t>
      </w:r>
      <w:bookmarkStart w:id="0" w:name="_GoBack"/>
      <w:bookmarkEnd w:id="0"/>
    </w:p>
    <w:p w:rsidR="00F533CA" w:rsidRPr="00C5498A" w:rsidRDefault="00F533CA" w:rsidP="00C5498A">
      <w:pPr>
        <w:spacing w:beforeLines="100" w:afterLines="50" w:line="400" w:lineRule="exact"/>
        <w:jc w:val="both"/>
        <w:rPr>
          <w:rFonts w:ascii="標楷體" w:eastAsia="標楷體" w:hAnsi="標楷體"/>
          <w:sz w:val="36"/>
          <w:szCs w:val="36"/>
        </w:rPr>
      </w:pPr>
      <w:r w:rsidRPr="00C5498A">
        <w:rPr>
          <w:rFonts w:ascii="標楷體" w:eastAsia="標楷體" w:hAnsi="標楷體" w:hint="eastAsia"/>
          <w:sz w:val="36"/>
          <w:szCs w:val="36"/>
        </w:rPr>
        <w:t>貳</w:t>
      </w:r>
      <w:r w:rsidRPr="00C5498A">
        <w:rPr>
          <w:rFonts w:ascii="標楷體" w:eastAsia="標楷體" w:hAnsi="標楷體"/>
          <w:sz w:val="36"/>
          <w:szCs w:val="36"/>
        </w:rPr>
        <w:t xml:space="preserve">  </w:t>
      </w:r>
      <w:r w:rsidRPr="00C5498A">
        <w:rPr>
          <w:rFonts w:ascii="標楷體" w:eastAsia="標楷體" w:hAnsi="標楷體" w:hint="eastAsia"/>
          <w:color w:val="000000"/>
          <w:sz w:val="36"/>
          <w:szCs w:val="36"/>
        </w:rPr>
        <w:t>從死的玷污得潔淨</w:t>
      </w:r>
      <w:r w:rsidRPr="00C5498A">
        <w:rPr>
          <w:rFonts w:ascii="標楷體" w:eastAsia="標楷體" w:hAnsi="標楷體" w:hint="eastAsia"/>
          <w:sz w:val="36"/>
          <w:szCs w:val="36"/>
        </w:rPr>
        <w:t>：</w:t>
      </w:r>
    </w:p>
    <w:p w:rsidR="00F533CA" w:rsidRPr="00F17994" w:rsidRDefault="00F533CA" w:rsidP="00F64A7A">
      <w:pPr>
        <w:spacing w:afterLines="50" w:line="400" w:lineRule="exact"/>
        <w:ind w:leftChars="150" w:left="898" w:hangingChars="192" w:hanging="538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一</w:t>
      </w:r>
      <w:r>
        <w:rPr>
          <w:rFonts w:ascii="Times New Roman" w:eastAsia="標楷體" w:hAnsi="標楷體"/>
          <w:sz w:val="28"/>
          <w:szCs w:val="28"/>
        </w:rPr>
        <w:t xml:space="preserve">  </w:t>
      </w:r>
      <w:r w:rsidRPr="00F17994">
        <w:rPr>
          <w:rFonts w:ascii="Times New Roman" w:eastAsia="標楷體" w:hAnsi="標楷體" w:hint="eastAsia"/>
          <w:sz w:val="28"/>
          <w:szCs w:val="28"/>
        </w:rPr>
        <w:t>被動物屍體玷污的人，要洗衣服</w:t>
      </w:r>
      <w:r>
        <w:rPr>
          <w:rFonts w:ascii="Times New Roman" w:eastAsia="標楷體" w:hAnsi="標楷體"/>
          <w:sz w:val="28"/>
          <w:szCs w:val="28"/>
        </w:rPr>
        <w:t>(</w:t>
      </w:r>
      <w:r w:rsidRPr="00F17994">
        <w:rPr>
          <w:rFonts w:ascii="Times New Roman" w:eastAsia="標楷體" w:hAnsi="標楷體" w:hint="eastAsia"/>
          <w:sz w:val="28"/>
          <w:szCs w:val="28"/>
        </w:rPr>
        <w:t>利十一</w:t>
      </w:r>
      <w:r>
        <w:rPr>
          <w:rFonts w:ascii="Times New Roman" w:eastAsia="標楷體" w:hAnsi="標楷體"/>
          <w:sz w:val="28"/>
          <w:szCs w:val="28"/>
        </w:rPr>
        <w:t>25</w:t>
      </w:r>
      <w:r w:rsidRPr="00F17994">
        <w:rPr>
          <w:rFonts w:ascii="Times New Roman" w:eastAsia="標楷體" w:hAnsi="標楷體" w:hint="eastAsia"/>
          <w:sz w:val="28"/>
          <w:szCs w:val="28"/>
        </w:rPr>
        <w:t>，</w:t>
      </w:r>
      <w:r>
        <w:rPr>
          <w:rFonts w:ascii="Times New Roman" w:eastAsia="標楷體" w:hAnsi="標楷體"/>
          <w:sz w:val="28"/>
          <w:szCs w:val="28"/>
        </w:rPr>
        <w:t>28</w:t>
      </w:r>
      <w:r w:rsidRPr="00F17994">
        <w:rPr>
          <w:rFonts w:ascii="Times New Roman" w:eastAsia="標楷體" w:hAnsi="標楷體" w:hint="eastAsia"/>
          <w:sz w:val="28"/>
          <w:szCs w:val="28"/>
        </w:rPr>
        <w:t>上，</w:t>
      </w:r>
      <w:r>
        <w:rPr>
          <w:rFonts w:ascii="Times New Roman" w:eastAsia="標楷體" w:hAnsi="標楷體"/>
          <w:sz w:val="28"/>
          <w:szCs w:val="28"/>
        </w:rPr>
        <w:t>40)</w:t>
      </w:r>
      <w:r w:rsidRPr="00F17994">
        <w:rPr>
          <w:rFonts w:ascii="Times New Roman" w:eastAsia="標楷體" w:hAnsi="標楷體" w:hint="eastAsia"/>
          <w:sz w:val="28"/>
          <w:szCs w:val="28"/>
        </w:rPr>
        <w:t>。這表徵死的玷污應當從我們日常生活中的行為上被潔淨。</w:t>
      </w:r>
    </w:p>
    <w:p w:rsidR="00F533CA" w:rsidRPr="00F17994" w:rsidRDefault="00F533CA" w:rsidP="00F64A7A">
      <w:pPr>
        <w:spacing w:afterLines="50" w:line="400" w:lineRule="exact"/>
        <w:ind w:leftChars="150" w:left="898" w:hangingChars="192" w:hanging="538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二</w:t>
      </w:r>
      <w:r>
        <w:rPr>
          <w:rFonts w:ascii="Times New Roman" w:eastAsia="標楷體" w:hAnsi="標楷體"/>
          <w:sz w:val="28"/>
          <w:szCs w:val="28"/>
        </w:rPr>
        <w:t xml:space="preserve">  </w:t>
      </w:r>
      <w:r w:rsidRPr="00F17994">
        <w:rPr>
          <w:rFonts w:ascii="Times New Roman" w:eastAsia="標楷體" w:hAnsi="標楷體" w:hint="eastAsia"/>
          <w:sz w:val="28"/>
          <w:szCs w:val="28"/>
        </w:rPr>
        <w:t>任何動物的屍體掉在甚麼東西上，這東西必不潔淨，凡因此而受玷污之物要在水中洗淨</w:t>
      </w:r>
      <w:r>
        <w:rPr>
          <w:rFonts w:ascii="Times New Roman" w:eastAsia="標楷體" w:hAnsi="標楷體"/>
          <w:sz w:val="28"/>
          <w:szCs w:val="28"/>
        </w:rPr>
        <w:t>(</w:t>
      </w:r>
      <w:r w:rsidRPr="00F17994">
        <w:rPr>
          <w:rFonts w:ascii="Times New Roman" w:eastAsia="標楷體" w:hAnsi="標楷體" w:hint="eastAsia"/>
          <w:sz w:val="28"/>
          <w:szCs w:val="28"/>
        </w:rPr>
        <w:t>利十一</w:t>
      </w:r>
      <w:r>
        <w:rPr>
          <w:rFonts w:ascii="Times New Roman" w:eastAsia="標楷體" w:hAnsi="標楷體"/>
          <w:sz w:val="28"/>
          <w:szCs w:val="28"/>
        </w:rPr>
        <w:t>32)</w:t>
      </w:r>
      <w:r w:rsidRPr="00F17994">
        <w:rPr>
          <w:rFonts w:ascii="Times New Roman" w:eastAsia="標楷體" w:hAnsi="標楷體" w:hint="eastAsia"/>
          <w:sz w:val="28"/>
          <w:szCs w:val="28"/>
        </w:rPr>
        <w:t>。這表徵死的玷污應當藉着生命的靈被洗淨。</w:t>
      </w:r>
    </w:p>
    <w:p w:rsidR="00F533CA" w:rsidRPr="00F17994" w:rsidRDefault="00F533CA" w:rsidP="00F64A7A">
      <w:pPr>
        <w:spacing w:afterLines="50" w:line="400" w:lineRule="exact"/>
        <w:ind w:leftChars="150" w:left="898" w:hangingChars="192" w:hanging="538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三</w:t>
      </w:r>
      <w:r>
        <w:rPr>
          <w:rFonts w:ascii="Times New Roman" w:eastAsia="標楷體" w:hAnsi="標楷體"/>
          <w:sz w:val="28"/>
          <w:szCs w:val="28"/>
        </w:rPr>
        <w:t xml:space="preserve">  </w:t>
      </w:r>
      <w:r w:rsidRPr="00F17994">
        <w:rPr>
          <w:rFonts w:ascii="Times New Roman" w:eastAsia="標楷體" w:hAnsi="標楷體" w:hint="eastAsia"/>
          <w:sz w:val="28"/>
          <w:szCs w:val="28"/>
        </w:rPr>
        <w:t>任何動物的屍體掉到瓦器裏，或掉在爐子或鍋臺上，這些東西就不潔淨，必要打破</w:t>
      </w:r>
      <w:r>
        <w:rPr>
          <w:rFonts w:ascii="Times New Roman" w:eastAsia="標楷體" w:hAnsi="標楷體"/>
          <w:sz w:val="28"/>
          <w:szCs w:val="28"/>
        </w:rPr>
        <w:t>(</w:t>
      </w:r>
      <w:r w:rsidRPr="00F17994">
        <w:rPr>
          <w:rFonts w:ascii="Times New Roman" w:eastAsia="標楷體" w:hAnsi="標楷體" w:hint="eastAsia"/>
          <w:sz w:val="28"/>
          <w:szCs w:val="28"/>
        </w:rPr>
        <w:t>利十一</w:t>
      </w:r>
      <w:r>
        <w:rPr>
          <w:rFonts w:ascii="Times New Roman" w:eastAsia="標楷體" w:hAnsi="標楷體"/>
          <w:sz w:val="28"/>
          <w:szCs w:val="28"/>
        </w:rPr>
        <w:t>33</w:t>
      </w:r>
      <w:r w:rsidRPr="00F17994">
        <w:rPr>
          <w:rFonts w:ascii="Times New Roman" w:eastAsia="標楷體" w:hAnsi="標楷體" w:hint="eastAsia"/>
          <w:sz w:val="28"/>
          <w:szCs w:val="28"/>
        </w:rPr>
        <w:t>，</w:t>
      </w:r>
      <w:r>
        <w:rPr>
          <w:rFonts w:ascii="Times New Roman" w:eastAsia="標楷體" w:hAnsi="標楷體"/>
          <w:sz w:val="28"/>
          <w:szCs w:val="28"/>
        </w:rPr>
        <w:t>35)</w:t>
      </w:r>
      <w:r w:rsidRPr="00F17994">
        <w:rPr>
          <w:rFonts w:ascii="Times New Roman" w:eastAsia="標楷體" w:hAnsi="標楷體" w:hint="eastAsia"/>
          <w:sz w:val="28"/>
          <w:szCs w:val="28"/>
        </w:rPr>
        <w:t>。這表徵我們天然的人如同器皿，既在日常生活中被死玷污，就該破碎。三十三節的瓦器，表徵我們天然的人，我們的所是，我們的己。我們天然的人乃是器皿；我們天然人的器皿，一旦在日常生活中受死所玷污，這器皿就該破碎。</w:t>
      </w:r>
    </w:p>
    <w:p w:rsidR="00F533CA" w:rsidRPr="00F17994" w:rsidRDefault="00F533CA" w:rsidP="00F64A7A">
      <w:pPr>
        <w:spacing w:afterLines="50" w:line="400" w:lineRule="exact"/>
        <w:ind w:leftChars="150" w:left="898" w:hangingChars="192" w:hanging="538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 w:val="28"/>
          <w:szCs w:val="28"/>
        </w:rPr>
        <w:t>四</w:t>
      </w:r>
      <w:r>
        <w:rPr>
          <w:rFonts w:ascii="Times New Roman" w:eastAsia="標楷體" w:hAnsi="標楷體"/>
          <w:sz w:val="28"/>
          <w:szCs w:val="28"/>
        </w:rPr>
        <w:t xml:space="preserve">  </w:t>
      </w:r>
      <w:r w:rsidRPr="00F17994">
        <w:rPr>
          <w:rFonts w:ascii="Times New Roman" w:eastAsia="標楷體" w:hAnsi="標楷體" w:hint="eastAsia"/>
          <w:sz w:val="28"/>
          <w:szCs w:val="28"/>
        </w:rPr>
        <w:t>屍體落在瓦器裏，瓦器中沾水的食物，並器皿中的飲料就不潔淨</w:t>
      </w:r>
      <w:r>
        <w:rPr>
          <w:rFonts w:ascii="Times New Roman" w:eastAsia="標楷體" w:hAnsi="標楷體"/>
          <w:sz w:val="28"/>
          <w:szCs w:val="28"/>
        </w:rPr>
        <w:t>(</w:t>
      </w:r>
      <w:r w:rsidRPr="00F17994">
        <w:rPr>
          <w:rFonts w:ascii="Times New Roman" w:eastAsia="標楷體" w:hAnsi="標楷體" w:hint="eastAsia"/>
          <w:sz w:val="28"/>
          <w:szCs w:val="28"/>
        </w:rPr>
        <w:t>利十一</w:t>
      </w:r>
      <w:r>
        <w:rPr>
          <w:rFonts w:ascii="Times New Roman" w:eastAsia="標楷體" w:hAnsi="標楷體"/>
          <w:sz w:val="28"/>
          <w:szCs w:val="28"/>
        </w:rPr>
        <w:t>34)</w:t>
      </w:r>
      <w:r w:rsidRPr="00F17994">
        <w:rPr>
          <w:rFonts w:ascii="Times New Roman" w:eastAsia="標楷體" w:hAnsi="標楷體" w:hint="eastAsia"/>
          <w:sz w:val="28"/>
          <w:szCs w:val="28"/>
        </w:rPr>
        <w:t>。這表徵被屬地的流摸着，或在日常生活中與屬地的流混雜的人，很容易被死的玷污所影響。我們若是屬世的，就很容易受死亡的事物所玷污。</w:t>
      </w:r>
      <w:r w:rsidRPr="00F64A7A">
        <w:rPr>
          <w:rFonts w:ascii="Times New Roman" w:eastAsia="標楷體" w:hAnsi="標楷體" w:hint="eastAsia"/>
          <w:szCs w:val="24"/>
        </w:rPr>
        <w:t>【摘錄自</w:t>
      </w:r>
      <w:r w:rsidRPr="00F64A7A">
        <w:rPr>
          <w:rFonts w:ascii="Arial Unicode MS" w:eastAsia="Arial Unicode MS" w:hAnsi="Arial Unicode MS" w:cs="Arial Unicode MS" w:hint="eastAsia"/>
          <w:szCs w:val="24"/>
        </w:rPr>
        <w:t>利未記生命讀經</w:t>
      </w:r>
      <w:r w:rsidRPr="00F64A7A">
        <w:rPr>
          <w:rFonts w:ascii="Times New Roman" w:eastAsia="標楷體" w:hAnsi="標楷體" w:hint="eastAsia"/>
          <w:szCs w:val="24"/>
        </w:rPr>
        <w:t>第三十七篇】</w:t>
      </w:r>
    </w:p>
    <w:sectPr w:rsidR="00F533CA" w:rsidRPr="00F17994" w:rsidSect="00F25025">
      <w:pgSz w:w="11906" w:h="16838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3CA" w:rsidRDefault="00F533CA" w:rsidP="00F25025">
      <w:r>
        <w:separator/>
      </w:r>
    </w:p>
  </w:endnote>
  <w:endnote w:type="continuationSeparator" w:id="0">
    <w:p w:rsidR="00F533CA" w:rsidRDefault="00F533CA" w:rsidP="00F25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3CA" w:rsidRDefault="00F533CA" w:rsidP="00F25025">
      <w:r>
        <w:separator/>
      </w:r>
    </w:p>
  </w:footnote>
  <w:footnote w:type="continuationSeparator" w:id="0">
    <w:p w:rsidR="00F533CA" w:rsidRDefault="00F533CA" w:rsidP="00F250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1A1"/>
    <w:rsid w:val="0003437D"/>
    <w:rsid w:val="000F1123"/>
    <w:rsid w:val="0010506C"/>
    <w:rsid w:val="00140D6F"/>
    <w:rsid w:val="0014301B"/>
    <w:rsid w:val="0025667E"/>
    <w:rsid w:val="00484B19"/>
    <w:rsid w:val="00584042"/>
    <w:rsid w:val="00931200"/>
    <w:rsid w:val="009E365E"/>
    <w:rsid w:val="00A6785D"/>
    <w:rsid w:val="00BA3CE6"/>
    <w:rsid w:val="00C5498A"/>
    <w:rsid w:val="00CA329B"/>
    <w:rsid w:val="00E541A1"/>
    <w:rsid w:val="00ED22BA"/>
    <w:rsid w:val="00F17994"/>
    <w:rsid w:val="00F25025"/>
    <w:rsid w:val="00F533CA"/>
    <w:rsid w:val="00F6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04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5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2502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250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2502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175</Words>
  <Characters>1000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摘錄利未記生命讀經第三十六篇，飲食上的分別</dc:title>
  <dc:subject/>
  <dc:creator>user</dc:creator>
  <cp:keywords/>
  <dc:description/>
  <cp:lastModifiedBy>YANG CHIEN-CHANG</cp:lastModifiedBy>
  <cp:revision>2</cp:revision>
  <cp:lastPrinted>2018-07-18T09:09:00Z</cp:lastPrinted>
  <dcterms:created xsi:type="dcterms:W3CDTF">2018-07-24T04:25:00Z</dcterms:created>
  <dcterms:modified xsi:type="dcterms:W3CDTF">2018-07-24T04:25:00Z</dcterms:modified>
</cp:coreProperties>
</file>